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772E" w:rsidRDefault="00143BDE">
      <w:pPr>
        <w:pStyle w:val="Tytu"/>
      </w:pPr>
      <w:r>
        <w:rPr>
          <w:sz w:val="36"/>
        </w:rPr>
        <w:t>Regulamin Jarmarku Bożonarodzeniowego 2026</w:t>
      </w:r>
    </w:p>
    <w:p w:rsidR="00EB772E" w:rsidRDefault="00143BDE">
      <w:r>
        <w:rPr>
          <w:b/>
        </w:rPr>
        <w:t>Biała Podlaska • Plac Wolności • 19 grudnia 2026 r. (sobota)</w:t>
      </w:r>
    </w:p>
    <w:p w:rsidR="00EB772E" w:rsidRDefault="00143BDE">
      <w:pPr>
        <w:spacing w:after="240"/>
      </w:pPr>
      <w:r>
        <w:t>Kiermasz sztuki ludowej, rękodzieła, ozdób bożonarodzeniowych oraz produktów regionalnych wytwarzanych tradycyjnymi metodami.</w:t>
      </w:r>
    </w:p>
    <w:p w:rsidR="00EB772E" w:rsidRDefault="00143BDE">
      <w:pPr>
        <w:pStyle w:val="Nagwek1"/>
      </w:pPr>
      <w:r>
        <w:t>Organizacja stoisk i warunki uczestnictwa</w:t>
      </w:r>
    </w:p>
    <w:p w:rsidR="00EB772E" w:rsidRDefault="00143BDE">
      <w:pPr>
        <w:keepLines/>
      </w:pPr>
      <w:r>
        <w:t>1. Organizator – Prezydent Miasta Biała Podlaska, Bialskie Centrum Kultury im. Bogusława Kaczyńskiego w Białej Podlaskiej, Centrum Informacji Turystycznej i Kulturalnej w Białej Podlaskiej – Plac Wolności 10, tel. 83 341 67 30, kom. 669 130 180.</w:t>
      </w:r>
    </w:p>
    <w:p w:rsidR="00EB772E" w:rsidRDefault="00143BDE">
      <w:pPr>
        <w:keepLines/>
      </w:pPr>
      <w:r>
        <w:t>2. Jarmark Bożonarodzeniowy na Placu Wolności w Białej Podlaskiej jest imprezą o charakterze publicznym i otwartym.</w:t>
      </w:r>
    </w:p>
    <w:p w:rsidR="00EB772E" w:rsidRDefault="00143BDE">
      <w:pPr>
        <w:keepLines/>
      </w:pPr>
      <w:r>
        <w:t>3. Warunkiem uczestnictwa w Jarmarku jest zgłoszenie udziału poprzez wypełnienie i przekazanie Organizatorowi formularza zgłoszeniowego oraz regulaminu Jarmarku, a następnie otrzymanie od Organizatora pisemnego potwierdzenia przyjęcia zgłoszenia, określającego opłatę, po uiszczeniu której wystawca uprawniony jest do udziału w imprezie.</w:t>
      </w:r>
    </w:p>
    <w:p w:rsidR="00EB772E" w:rsidRDefault="00143BDE" w:rsidP="00251FE9">
      <w:pPr>
        <w:keepLines/>
        <w:spacing w:after="0"/>
      </w:pPr>
      <w:r>
        <w:t>4. Zgłoszenie udziału można przekazać:</w:t>
      </w:r>
    </w:p>
    <w:p w:rsidR="00EB772E" w:rsidRDefault="00143BDE" w:rsidP="00251FE9">
      <w:pPr>
        <w:spacing w:after="0"/>
        <w:ind w:left="240" w:hanging="240"/>
      </w:pPr>
      <w:r>
        <w:t>– osobiście;</w:t>
      </w:r>
    </w:p>
    <w:p w:rsidR="00EB772E" w:rsidRDefault="00143BDE" w:rsidP="00251FE9">
      <w:pPr>
        <w:spacing w:after="0"/>
        <w:ind w:left="240" w:hanging="240"/>
      </w:pPr>
      <w:r>
        <w:t>– pocztą elektroniczną: cit@bialapodlaska.pl, beata.szpera@bck24.pl;</w:t>
      </w:r>
    </w:p>
    <w:p w:rsidR="00251FE9" w:rsidRDefault="00143BDE" w:rsidP="00251FE9">
      <w:pPr>
        <w:spacing w:after="0"/>
        <w:ind w:left="240" w:hanging="240"/>
      </w:pPr>
      <w:r>
        <w:t xml:space="preserve">– pocztą tradycyjną na adres: Centrum Informacji Turystycznej i Kulturalnej, Plac Wolności 10, </w:t>
      </w:r>
    </w:p>
    <w:p w:rsidR="00EB772E" w:rsidRDefault="00251FE9" w:rsidP="00251FE9">
      <w:pPr>
        <w:spacing w:after="0"/>
        <w:ind w:left="240" w:hanging="240"/>
      </w:pPr>
      <w:r>
        <w:t xml:space="preserve">   </w:t>
      </w:r>
      <w:r w:rsidR="00143BDE">
        <w:t>21-500 Biała Podlaska.</w:t>
      </w:r>
    </w:p>
    <w:p w:rsidR="00EB772E" w:rsidRDefault="00143BDE">
      <w:r>
        <w:t xml:space="preserve">Termin przyjmowania zgłoszeń: do 4 grudnia 2026 r. </w:t>
      </w:r>
      <w:r w:rsidRPr="00251FE9">
        <w:rPr>
          <w:b/>
          <w:u w:val="single"/>
        </w:rPr>
        <w:t>Liczba wystawców może być ograniczona.</w:t>
      </w:r>
    </w:p>
    <w:p w:rsidR="00EB772E" w:rsidRDefault="00143BDE">
      <w:pPr>
        <w:keepLines/>
      </w:pPr>
      <w:r>
        <w:t>5. Wystawcy, którzy zgłoszą udział i dokonają wpłaty do 20 listopada 2026 r., otrzymają rabat w wysokości 10%. Warunkiem przyznania rabatu jest spełnienie obu warunków w tym terminie. Wpłaty dokonane po 20 listopada 2026 r. nie są objęte rabatem. Wszystkie opłaty należy wnieść najpóźniej do 7 grudnia 2026 r.</w:t>
      </w:r>
    </w:p>
    <w:p w:rsidR="00EB772E" w:rsidRDefault="00143BDE">
      <w:pPr>
        <w:keepLines/>
      </w:pPr>
      <w:r>
        <w:t>6. Organizator zastrzega sobie prawo odmowy przyjęcia zgłoszenia uczestnictwa w Jarmarku.</w:t>
      </w:r>
    </w:p>
    <w:p w:rsidR="00EB772E" w:rsidRDefault="00143BDE">
      <w:pPr>
        <w:keepLines/>
      </w:pPr>
      <w:r>
        <w:t>7. Lokalizację stoiska wskazuje Organizator, biorąc pod uwagę kolejność zgłoszenia oraz rodzaj asortymentu, z zastrzeżeniem prawa jej zmiany z przyczyn organizacyjnych lub technicznych.</w:t>
      </w:r>
    </w:p>
    <w:p w:rsidR="00EB772E" w:rsidRDefault="00143BDE">
      <w:pPr>
        <w:keepLines/>
      </w:pPr>
      <w:r>
        <w:t>8. Wjazd pojazdów na Plac Wolności dozwolony jest wyłącznie w celu rozładunku i załadunku towaru podczas montażu i demontażu stoisk. Po zakończeniu tych czynności pojazdy zobowiązane są do niezwłocznego opuszczenia terenu Jarmarku. W trakcie trwania Jarmarku Organizator zapewnia Wystawcom bezpłatny parking, usytuowany w bezpośrednim sąsiedztwie terenu wydarzenia. Wystawca, wjeżdżając na Plac Wolności, po weryfikacji danych pojazdu otrzyma kartę wjazdową, którą zobowiązany jest umieścić za przednią szybą samochodu w sposób widoczny dla służb porządkowych oraz osób upoważnionych do kontroli.</w:t>
      </w:r>
    </w:p>
    <w:p w:rsidR="00EB772E" w:rsidRDefault="00143BDE">
      <w:pPr>
        <w:keepLines/>
      </w:pPr>
      <w:r>
        <w:t>9. Wystawcy prowadzą działalność handlową w godzinach 10:00–18:00 w zaaranżowanym, estetycznym stoisku – namiocie. Montaż stoisk odbywa się w godzinach 7:00–10:00, a demontaż w godzinach 18:00–19:00. Zgodnie z harmonogramem organizacyjnym, działania przygotowawcze oraz organizacyjne będą prowadzone w godzinach 7:00–19:00. Jarmark odbywa się na Placu Wolności, wzdłuż pierzei północno-zachodniej, północno-wschodniej oraz południowo-wschodniej, na których ruch pojazdów jest wyłączony w czasie trwania wydarzenia, z wyjątkiem wjazdu dla mieszkańców oraz służb ratowniczych. W dniu Jarmarku dopuszczony jest również wjazd pojazdów Bialskiego Centrum Kultury oraz Wystawców – wyłącznie na czas montażu i demontażu stoisk.</w:t>
      </w:r>
    </w:p>
    <w:p w:rsidR="00EB772E" w:rsidRDefault="00143BDE">
      <w:r>
        <w:t>Wcześniejsze opuszczenie Jarmarku jest możliwe tylko za zgodą Organizatora. Opuszczenie miejsca wystawowego bez zgody Organizatora może skutkować odmową udziału w przyszłych wydarzeniach organizowanych przez CITiK.</w:t>
      </w:r>
    </w:p>
    <w:p w:rsidR="00EB772E" w:rsidRDefault="00143BDE">
      <w:pPr>
        <w:keepLines/>
      </w:pPr>
      <w:r>
        <w:t>10. Wystawcy udostępniają tylko te artykuły, które zostały podane w formularzu zgłoszeniowym i potwierdzone ich przyjęciem. Organizator zastrzega sobie prawo do wyłączenia ze sprzedaży towaru lub stoiska, niezgodnego z charakterem Jarmarku.</w:t>
      </w:r>
    </w:p>
    <w:p w:rsidR="00EB772E" w:rsidRDefault="00143BDE">
      <w:pPr>
        <w:keepLines/>
      </w:pPr>
      <w:r>
        <w:lastRenderedPageBreak/>
        <w:t>11. Wystawcy zobowiązani są do przestrzegania obowiązujących przepisów dotyczących oznaczenia placówki, wprowadzania do obrotu handlowego towarów odpowiednio oznakowanych, posługiwania się narzędziami pomiarowymi legalizowanymi, przestrzegania terminów przydatności do spożycia i trwałości towarów spożywczych przeznaczonych do sprzedaży oraz bieżącego utrzymania porządku i czystości stoiska.</w:t>
      </w:r>
    </w:p>
    <w:p w:rsidR="00EB772E" w:rsidRDefault="00143BDE">
      <w:r>
        <w:t>Pracownicy zatrudnieni w punktach żywnościowych oraz na stoiskach ze sprzedażą powinni posiadać ważne książeczki badań do celów sanitarno–epidemiologicznych.</w:t>
      </w:r>
    </w:p>
    <w:p w:rsidR="00EB772E" w:rsidRDefault="00143BDE">
      <w:r>
        <w:t>Pokazy i warsztaty mogą odbywać się wyłącznie po uzgodnieniu z Organizatorem.</w:t>
      </w:r>
    </w:p>
    <w:p w:rsidR="00EB772E" w:rsidRDefault="00143BDE">
      <w:pPr>
        <w:keepNext/>
      </w:pPr>
      <w:r>
        <w:t>12. Opłaty:</w:t>
      </w:r>
    </w:p>
    <w:p w:rsidR="00EB772E" w:rsidRDefault="00143BDE">
      <w:r>
        <w:t>Wystawcy Jarmarku wnoszą opłatę za udział w następującej wysokości:</w:t>
      </w:r>
    </w:p>
    <w:p w:rsidR="00EB772E" w:rsidRDefault="00143BDE">
      <w:pPr>
        <w:ind w:left="240" w:hanging="240"/>
      </w:pPr>
      <w:r>
        <w:t>a) wystawcy prowadzący komercyjną sprzedaż artykułów spożywczych, takich jak wędliny, sery i ciasta, z własnym namiotem – 50 zł brutto za 1 m²;</w:t>
      </w:r>
    </w:p>
    <w:p w:rsidR="00EB772E" w:rsidRDefault="00143BDE">
      <w:pPr>
        <w:ind w:left="240" w:hanging="240"/>
      </w:pPr>
      <w:r>
        <w:t>b) rękodzielnicy oraz twórcy ludowi i artystyczni z własnym namiotem – 20 zł brutto za 1 m²;</w:t>
      </w:r>
    </w:p>
    <w:p w:rsidR="00EB772E" w:rsidRDefault="00143BDE" w:rsidP="00251FE9">
      <w:pPr>
        <w:ind w:left="238" w:hanging="238"/>
      </w:pPr>
      <w:r>
        <w:t>c) miejsce we wspólnym namiocie Organizatora (1 miejsce obejmuje 1 stolik i 1 krzesło):</w:t>
      </w:r>
    </w:p>
    <w:p w:rsidR="00251FE9" w:rsidRDefault="00143BDE" w:rsidP="00251FE9">
      <w:pPr>
        <w:ind w:left="238" w:hanging="238"/>
      </w:pPr>
      <w:r>
        <w:t>– rękodzieło – 40 zł brutto za 1 miejsce (1 stolik i 1 krzesło);</w:t>
      </w:r>
    </w:p>
    <w:p w:rsidR="00EB772E" w:rsidRDefault="00143BDE" w:rsidP="00251FE9">
      <w:pPr>
        <w:ind w:left="238" w:hanging="238"/>
      </w:pPr>
      <w:r>
        <w:t>– produkty spożywcze – 100 zł brutto za 1 miejsce (1 stolik i 1 krzesło).</w:t>
      </w:r>
    </w:p>
    <w:p w:rsidR="00EB772E" w:rsidRDefault="00143BDE" w:rsidP="00251FE9">
      <w:r>
        <w:t>W miarę możliwości można zarezerwować wielokrotność miejsca. Liczba miejsc w namiocie Organizatora jest ograniczona – decyduje kolejność zgłoszeń.</w:t>
      </w:r>
    </w:p>
    <w:p w:rsidR="00EB772E" w:rsidRDefault="00143BDE">
      <w:r>
        <w:t>Zwolnione z opłat są:</w:t>
      </w:r>
    </w:p>
    <w:p w:rsidR="00EB772E" w:rsidRDefault="00143BDE">
      <w:r>
        <w:t>– instytucje pożytku publicznego o charakterze charytatywnym;</w:t>
      </w:r>
    </w:p>
    <w:p w:rsidR="00EB772E" w:rsidRDefault="00143BDE">
      <w:r>
        <w:t>– miejskie instytucje kultury.</w:t>
      </w:r>
    </w:p>
    <w:p w:rsidR="00EB772E" w:rsidRDefault="00143BDE">
      <w:r>
        <w:t>Opłatę za udział w Jarmarku należy wnieść w wysokości potwierdzonej przez Organizatora, z uwzględnieniem zasad rabatu określonych w pkt 5, najpóźniej do 7 grudnia 2026 r., na rachunek bankowy:</w:t>
      </w:r>
    </w:p>
    <w:p w:rsidR="00EB772E" w:rsidRDefault="00143BDE">
      <w:r>
        <w:t>PKO Bank Polski</w:t>
      </w:r>
    </w:p>
    <w:p w:rsidR="00EB772E" w:rsidRDefault="00143BDE">
      <w:r>
        <w:t>92 1020 1260 0000 0502 0159 1817</w:t>
      </w:r>
    </w:p>
    <w:p w:rsidR="00EB772E" w:rsidRDefault="00143BDE">
      <w:r>
        <w:t>Organizator wystawia fakturę VAT bądź paragon fiskalny (zgodnie z informacjami podanymi w zgłoszeniu wystawcy).</w:t>
      </w:r>
    </w:p>
    <w:p w:rsidR="00EB772E" w:rsidRDefault="00143BDE">
      <w:pPr>
        <w:keepNext/>
      </w:pPr>
      <w:r>
        <w:t>13. Ubezpieczenia:</w:t>
      </w:r>
    </w:p>
    <w:p w:rsidR="00EB772E" w:rsidRDefault="00143BDE">
      <w:r>
        <w:t>Wystawcy ubezpieczają artykuły handlowe, reklamowe, urządzenia wystawowe i techniczne we własnym zakresie.</w:t>
      </w:r>
    </w:p>
    <w:p w:rsidR="00EB772E" w:rsidRDefault="00143BDE">
      <w:r>
        <w:t>Organizator nie ponosi odpowiedzialności za uszkodzenia towarów przed i w trakcie trwania Jarmarku oraz za szkody spowodowane kradzieżą, wandalizmem, działaniem sił przyrody i innymi przyczynami losowymi.</w:t>
      </w:r>
    </w:p>
    <w:p w:rsidR="00EB772E" w:rsidRDefault="00143BDE">
      <w:pPr>
        <w:keepNext/>
      </w:pPr>
      <w:r>
        <w:t>14. Postanowienia końcowe:</w:t>
      </w:r>
    </w:p>
    <w:p w:rsidR="00EB772E" w:rsidRDefault="00143BDE">
      <w:r>
        <w:t>Wystawcy zobowiązani są do przestrzegania przepisów BHP i ppoż. oraz niniejszego Regulaminu, pod rygorem usunięcia z terenu Jarmarku.</w:t>
      </w:r>
    </w:p>
    <w:p w:rsidR="00EB772E" w:rsidRDefault="00143BDE">
      <w:r>
        <w:t>Przypadki nieuwzględnione w Regulaminie będą rozstrzygane na podstawie przepisów Kodeksu cywilnego.</w:t>
      </w:r>
    </w:p>
    <w:p w:rsidR="00EB772E" w:rsidRDefault="00EB772E"/>
    <w:sectPr w:rsidR="00EB772E" w:rsidSect="00034616">
      <w:footerReference w:type="default" r:id="rId8"/>
      <w:pgSz w:w="11906" w:h="16838"/>
      <w:pgMar w:top="964" w:right="1134" w:bottom="964" w:left="1134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26D5E" w:rsidRDefault="00526D5E" w:rsidP="00EB772E">
      <w:pPr>
        <w:spacing w:after="0" w:line="240" w:lineRule="auto"/>
      </w:pPr>
      <w:r>
        <w:separator/>
      </w:r>
    </w:p>
  </w:endnote>
  <w:endnote w:type="continuationSeparator" w:id="1">
    <w:p w:rsidR="00526D5E" w:rsidRDefault="00526D5E" w:rsidP="00EB77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772E" w:rsidRDefault="00523802">
    <w:pPr>
      <w:pStyle w:val="Stopka"/>
      <w:jc w:val="right"/>
    </w:pPr>
    <w:fldSimple w:instr="PAGE">
      <w:r w:rsidR="00810455">
        <w:rPr>
          <w:noProof/>
        </w:rPr>
        <w:t>2</w:t>
      </w:r>
    </w:fldSimple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26D5E" w:rsidRDefault="00526D5E" w:rsidP="00EB772E">
      <w:pPr>
        <w:spacing w:after="0" w:line="240" w:lineRule="auto"/>
      </w:pPr>
      <w:r>
        <w:separator/>
      </w:r>
    </w:p>
  </w:footnote>
  <w:footnote w:type="continuationSeparator" w:id="1">
    <w:p w:rsidR="00526D5E" w:rsidRDefault="00526D5E" w:rsidP="00EB772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87"/>
  <w:defaultTabStop w:val="720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B47730"/>
    <w:rsid w:val="00034616"/>
    <w:rsid w:val="0006063C"/>
    <w:rsid w:val="00143BDE"/>
    <w:rsid w:val="0015074B"/>
    <w:rsid w:val="00251FE9"/>
    <w:rsid w:val="0029639D"/>
    <w:rsid w:val="00326F90"/>
    <w:rsid w:val="00523802"/>
    <w:rsid w:val="00526D5E"/>
    <w:rsid w:val="00810455"/>
    <w:rsid w:val="00AA1D8D"/>
    <w:rsid w:val="00B47730"/>
    <w:rsid w:val="00CB0664"/>
    <w:rsid w:val="00DB187C"/>
    <w:rsid w:val="00EB772E"/>
    <w:rsid w:val="00FC69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C693F"/>
    <w:pPr>
      <w:spacing w:after="100" w:line="259" w:lineRule="auto"/>
    </w:pPr>
    <w:rPr>
      <w:rFonts w:ascii="Arial" w:hAnsi="Arial"/>
      <w:sz w:val="21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000000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864</Words>
  <Characters>5184</Characters>
  <Application>Microsoft Office Word</Application>
  <DocSecurity>0</DocSecurity>
  <Lines>43</Lines>
  <Paragraphs>12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6036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CIKiT</cp:lastModifiedBy>
  <cp:revision>5</cp:revision>
  <dcterms:created xsi:type="dcterms:W3CDTF">2013-12-23T23:15:00Z</dcterms:created>
  <dcterms:modified xsi:type="dcterms:W3CDTF">2026-10-27T12:33:00Z</dcterms:modified>
  <cp:category/>
</cp:coreProperties>
</file>