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A" w:rsidRPr="00876ABA" w:rsidRDefault="00876ABA" w:rsidP="00876ABA">
      <w:pPr>
        <w:pStyle w:val="NormalnyWeb"/>
        <w:rPr>
          <w:color w:val="17365D" w:themeColor="text2" w:themeShade="BF"/>
          <w:sz w:val="36"/>
          <w:szCs w:val="36"/>
          <w:u w:val="single"/>
        </w:rPr>
      </w:pPr>
      <w:r w:rsidRPr="00876ABA">
        <w:rPr>
          <w:rStyle w:val="Pogrubienie"/>
          <w:color w:val="17365D" w:themeColor="text2" w:themeShade="BF"/>
          <w:sz w:val="36"/>
          <w:szCs w:val="36"/>
          <w:u w:val="single"/>
        </w:rPr>
        <w:t>JARMARK MICHAŁOWY</w:t>
      </w:r>
      <w:r w:rsidRPr="00876ABA">
        <w:rPr>
          <w:color w:val="17365D" w:themeColor="text2" w:themeShade="BF"/>
          <w:sz w:val="36"/>
          <w:szCs w:val="36"/>
          <w:u w:val="single"/>
        </w:rPr>
        <w:t xml:space="preserve"> </w:t>
      </w:r>
      <w:r w:rsidRPr="00876ABA">
        <w:rPr>
          <w:b/>
          <w:color w:val="17365D" w:themeColor="text2" w:themeShade="BF"/>
          <w:sz w:val="36"/>
          <w:szCs w:val="36"/>
          <w:u w:val="single"/>
        </w:rPr>
        <w:t>W BIAŁEJ PODLASKIEJ</w:t>
      </w:r>
    </w:p>
    <w:p w:rsidR="00876ABA" w:rsidRPr="00007164" w:rsidRDefault="00876ABA" w:rsidP="00876ABA">
      <w:pPr>
        <w:pStyle w:val="NormalnyWeb"/>
        <w:jc w:val="center"/>
        <w:rPr>
          <w:color w:val="5F497A" w:themeColor="accent4" w:themeShade="BF"/>
        </w:rPr>
      </w:pPr>
      <w:r w:rsidRPr="00007164">
        <w:rPr>
          <w:color w:val="5F497A" w:themeColor="accent4" w:themeShade="BF"/>
        </w:rPr>
        <w:t>Kiermasz rękodzieła, produktów regionalnych, wyrobów artystycznych, kulinarnych</w:t>
      </w:r>
      <w:r w:rsidRPr="00007164">
        <w:rPr>
          <w:color w:val="5F497A" w:themeColor="accent4" w:themeShade="BF"/>
        </w:rPr>
        <w:br/>
        <w:t>oraz innych atrakcji związanych z tradycją i kulturą naszego regionu.</w:t>
      </w:r>
    </w:p>
    <w:p w:rsidR="00876ABA" w:rsidRPr="00007164" w:rsidRDefault="00876ABA" w:rsidP="00876ABA">
      <w:pPr>
        <w:pStyle w:val="NormalnyWeb"/>
        <w:jc w:val="center"/>
        <w:rPr>
          <w:rStyle w:val="Pogrubienie"/>
          <w:color w:val="0F243E" w:themeColor="text2" w:themeShade="80"/>
          <w:sz w:val="28"/>
          <w:szCs w:val="28"/>
        </w:rPr>
      </w:pPr>
      <w:r w:rsidRPr="00007164">
        <w:rPr>
          <w:rStyle w:val="Pogrubienie"/>
          <w:color w:val="0F243E" w:themeColor="text2" w:themeShade="80"/>
          <w:sz w:val="28"/>
          <w:szCs w:val="28"/>
        </w:rPr>
        <w:t>Plac Wolności, 27–28 września 2025 r. (sobota– niedziela)</w:t>
      </w:r>
    </w:p>
    <w:p w:rsidR="00876ABA" w:rsidRPr="00876ABA" w:rsidRDefault="00876ABA" w:rsidP="00876ABA">
      <w:pPr>
        <w:pStyle w:val="NormalnyWeb"/>
        <w:jc w:val="center"/>
        <w:rPr>
          <w:color w:val="17365D" w:themeColor="text2" w:themeShade="BF"/>
          <w:sz w:val="28"/>
          <w:szCs w:val="28"/>
        </w:rPr>
      </w:pPr>
    </w:p>
    <w:p w:rsidR="00876ABA" w:rsidRPr="00876ABA" w:rsidRDefault="00876ABA" w:rsidP="00876ABA">
      <w:pPr>
        <w:pStyle w:val="NormalnyWeb"/>
        <w:jc w:val="center"/>
        <w:rPr>
          <w:sz w:val="28"/>
          <w:szCs w:val="28"/>
        </w:rPr>
      </w:pPr>
      <w:r w:rsidRPr="00876ABA">
        <w:rPr>
          <w:rStyle w:val="Pogrubienie"/>
          <w:sz w:val="28"/>
          <w:szCs w:val="28"/>
        </w:rPr>
        <w:t>REGULAMIN</w:t>
      </w:r>
    </w:p>
    <w:p w:rsidR="00876ABA" w:rsidRDefault="00876ABA" w:rsidP="00876ABA">
      <w:pPr>
        <w:pStyle w:val="NormalnyWeb"/>
      </w:pPr>
      <w:r>
        <w:rPr>
          <w:rStyle w:val="Pogrubienie"/>
        </w:rPr>
        <w:t>Organizacja stoisk, warunki uczestnictwa:</w:t>
      </w:r>
    </w:p>
    <w:p w:rsidR="00876ABA" w:rsidRDefault="00876ABA" w:rsidP="00876ABA">
      <w:pPr>
        <w:pStyle w:val="NormalnyWeb"/>
      </w:pPr>
      <w:r>
        <w:t xml:space="preserve">1. </w:t>
      </w:r>
      <w:r w:rsidRPr="00876ABA">
        <w:rPr>
          <w:b/>
        </w:rPr>
        <w:t>Organizator</w:t>
      </w:r>
      <w:r>
        <w:t xml:space="preserve"> – Prezydent Miasta Biała Podlaska, Bialskie Centrum Kultury im. Bogusława Kaczyńskiego w Białej Podlaskiej, Centrum Informacji Turystycznej i Kul</w:t>
      </w:r>
      <w:r w:rsidR="00B71614">
        <w:t>turalnej w Białej Podlaskiej – p</w:t>
      </w:r>
      <w:r>
        <w:t>lac Wolności 10, tel. 83-341-67-30, kom. 669-130-180.</w:t>
      </w:r>
    </w:p>
    <w:p w:rsidR="00876ABA" w:rsidRDefault="00876ABA" w:rsidP="00876ABA">
      <w:pPr>
        <w:pStyle w:val="NormalnyWeb"/>
      </w:pPr>
      <w:r w:rsidRPr="00876ABA">
        <w:t>2.</w:t>
      </w:r>
      <w:r>
        <w:t xml:space="preserve"> </w:t>
      </w:r>
      <w:r w:rsidRPr="00876ABA">
        <w:rPr>
          <w:b/>
        </w:rPr>
        <w:t>Warunkiem uczestnictwa w Jarmarku</w:t>
      </w:r>
      <w:r>
        <w:t xml:space="preserve"> jest zgłoszenie udziału poprzez wypełnienie i przekazanie Organizatorowi formularza zgłoszeniowego oraz regulaminu Jarmarku, a następnie otrzymanie od Organizatora pisemnego potwierdzenia przyjęcia zgłoszenia, określającego opłatę, po uiszczeniu której wystawca uprawniony jest do udziału w imprezie.</w:t>
      </w:r>
    </w:p>
    <w:p w:rsidR="00876ABA" w:rsidRDefault="00876ABA" w:rsidP="00007164">
      <w:pPr>
        <w:pStyle w:val="NormalnyWeb"/>
        <w:spacing w:before="0" w:beforeAutospacing="0" w:after="0" w:afterAutospacing="0"/>
      </w:pPr>
      <w:r w:rsidRPr="00876ABA">
        <w:rPr>
          <w:rStyle w:val="Pogrubienie"/>
          <w:b w:val="0"/>
        </w:rPr>
        <w:t>3.</w:t>
      </w:r>
      <w:r>
        <w:rPr>
          <w:rStyle w:val="Pogrubienie"/>
        </w:rPr>
        <w:t xml:space="preserve"> Forma zgłoszenia:</w:t>
      </w:r>
    </w:p>
    <w:p w:rsidR="00876ABA" w:rsidRDefault="00876ABA" w:rsidP="0000716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osobista,</w:t>
      </w:r>
    </w:p>
    <w:p w:rsidR="00876ABA" w:rsidRDefault="00876ABA" w:rsidP="0000716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poczta elektroniczna: </w:t>
      </w:r>
      <w:r w:rsidRPr="00B71614">
        <w:rPr>
          <w:color w:val="17365D" w:themeColor="text2" w:themeShade="BF"/>
          <w:u w:val="single"/>
        </w:rPr>
        <w:t>cit@bialapodlaska.pl</w:t>
      </w:r>
      <w:r>
        <w:t xml:space="preserve">, </w:t>
      </w:r>
      <w:r w:rsidRPr="00B71614">
        <w:rPr>
          <w:color w:val="17365D" w:themeColor="text2" w:themeShade="BF"/>
          <w:u w:val="single"/>
        </w:rPr>
        <w:t>beata.szpera@bck24.pl</w:t>
      </w:r>
      <w:r>
        <w:t>,</w:t>
      </w:r>
    </w:p>
    <w:p w:rsidR="00876ABA" w:rsidRDefault="00876ABA" w:rsidP="0000716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tradycyjna, na adres:</w:t>
      </w:r>
      <w:r>
        <w:br/>
      </w:r>
      <w:r w:rsidRPr="00876ABA">
        <w:rPr>
          <w:b/>
        </w:rPr>
        <w:t>Centrum Informacji Turystycznej i Kulturalnej</w:t>
      </w:r>
      <w:r w:rsidRPr="00876ABA">
        <w:rPr>
          <w:b/>
        </w:rPr>
        <w:br/>
        <w:t>Plac Wolności 10</w:t>
      </w:r>
      <w:r w:rsidRPr="00876ABA">
        <w:rPr>
          <w:b/>
        </w:rPr>
        <w:br/>
        <w:t>21-500 Biała Podlaska</w:t>
      </w:r>
    </w:p>
    <w:p w:rsidR="00876ABA" w:rsidRPr="00876ABA" w:rsidRDefault="00876ABA" w:rsidP="00876ABA">
      <w:pPr>
        <w:pStyle w:val="NormalnyWeb"/>
        <w:rPr>
          <w:b/>
        </w:rPr>
      </w:pPr>
      <w:r>
        <w:rPr>
          <w:rStyle w:val="Pogrubienie"/>
        </w:rPr>
        <w:t>Termin przyjmowania zgłoszeń:</w:t>
      </w:r>
      <w:r>
        <w:t xml:space="preserve"> do 15 września 2025 r.</w:t>
      </w:r>
      <w:r>
        <w:br/>
      </w:r>
      <w:r w:rsidRPr="00876ABA">
        <w:rPr>
          <w:b/>
          <w:color w:val="FF0000"/>
          <w:u w:val="single"/>
        </w:rPr>
        <w:t>Ilość wystawców może być ograniczona!</w:t>
      </w:r>
    </w:p>
    <w:p w:rsidR="00876ABA" w:rsidRDefault="00876ABA" w:rsidP="00876ABA">
      <w:pPr>
        <w:pStyle w:val="NormalnyWeb"/>
      </w:pPr>
      <w:r>
        <w:t xml:space="preserve">4. Wystawcy, którzy zgłoszą swój akces i dokonają wpłaty </w:t>
      </w:r>
      <w:r>
        <w:rPr>
          <w:rStyle w:val="Pogrubienie"/>
        </w:rPr>
        <w:t>do dnia 30 sierpnia 2025 r.</w:t>
      </w:r>
      <w:r>
        <w:t xml:space="preserve"> </w:t>
      </w:r>
      <w:r w:rsidRPr="00876ABA">
        <w:rPr>
          <w:b/>
        </w:rPr>
        <w:t>otrzymają 10% rabatu</w:t>
      </w:r>
      <w:r>
        <w:t>.</w:t>
      </w:r>
      <w:r>
        <w:br/>
        <w:t xml:space="preserve">Pozostali wystawcy dokonują wpłaty w pełnej wysokości w terminie </w:t>
      </w:r>
      <w:r>
        <w:rPr>
          <w:rStyle w:val="Pogrubienie"/>
        </w:rPr>
        <w:t>do dnia 15 września 2025 r.</w:t>
      </w:r>
    </w:p>
    <w:p w:rsidR="00876ABA" w:rsidRDefault="00876ABA" w:rsidP="00876ABA">
      <w:pPr>
        <w:pStyle w:val="NormalnyWeb"/>
      </w:pPr>
      <w:r>
        <w:t>5. Organizator zastrzega sobie prawo odmowy przyjęcia zgłoszenia uczestnictwa w Jarmarku.</w:t>
      </w:r>
    </w:p>
    <w:p w:rsidR="00876ABA" w:rsidRDefault="00876ABA" w:rsidP="00876ABA">
      <w:pPr>
        <w:pStyle w:val="NormalnyWeb"/>
      </w:pPr>
      <w:r>
        <w:t>6. Lokalizację stoiska wskazuje Organizator, biorąc pod uwagę kolejność zgłoszenia oraz rodzaj asortymentu, z zastrzeżeniem prawa jej zmiany z przyczyn organizacyjnych lub technicznych.</w:t>
      </w:r>
    </w:p>
    <w:p w:rsidR="00876ABA" w:rsidRDefault="00876ABA" w:rsidP="00876ABA">
      <w:pPr>
        <w:pStyle w:val="NormalnyWeb"/>
      </w:pPr>
      <w:r>
        <w:t>7. Parkowanie samochodów na placu Wolności dozwolone jest wyłącznie w trakcie montażu i demontażu stoisk. Natomiast w trakcie Jarmarku Organizator zabezpieczy bezpłatny parking dla Wystawców, usytuowany obok Jarmarku.</w:t>
      </w:r>
    </w:p>
    <w:p w:rsidR="00007164" w:rsidRDefault="00007164" w:rsidP="00007164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876ABA" w:rsidRDefault="00876ABA" w:rsidP="00007164">
      <w:pPr>
        <w:pStyle w:val="NormalnyWeb"/>
        <w:spacing w:before="0" w:beforeAutospacing="0" w:after="0" w:afterAutospacing="0"/>
      </w:pPr>
      <w:r w:rsidRPr="00876ABA">
        <w:rPr>
          <w:rStyle w:val="Pogrubienie"/>
          <w:b w:val="0"/>
        </w:rPr>
        <w:lastRenderedPageBreak/>
        <w:t>8.</w:t>
      </w:r>
      <w:r>
        <w:rPr>
          <w:rStyle w:val="Pogrubienie"/>
        </w:rPr>
        <w:t xml:space="preserve"> Godziny trwania Jarmarku:</w:t>
      </w:r>
    </w:p>
    <w:p w:rsidR="00876ABA" w:rsidRDefault="00876ABA" w:rsidP="0000716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>sobota: 10:00 – 18:00</w:t>
      </w:r>
    </w:p>
    <w:p w:rsidR="00876ABA" w:rsidRDefault="00876ABA" w:rsidP="0000716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>niedziela: 10:00 – 16:00</w:t>
      </w:r>
    </w:p>
    <w:p w:rsidR="00876ABA" w:rsidRDefault="00876ABA" w:rsidP="00876ABA">
      <w:pPr>
        <w:pStyle w:val="NormalnyWeb"/>
      </w:pPr>
      <w:r>
        <w:t xml:space="preserve">Montaż stoisk możliwy od godziny 7:00 w dniu wydarzenia, demontaż w czasie godziny po zakończeniu. </w:t>
      </w:r>
    </w:p>
    <w:p w:rsidR="00876ABA" w:rsidRDefault="00876ABA" w:rsidP="00876ABA">
      <w:pPr>
        <w:pStyle w:val="NormalnyWeb"/>
      </w:pPr>
      <w:r w:rsidRPr="00876ABA">
        <w:rPr>
          <w:b/>
          <w:color w:val="FF0000"/>
          <w:u w:val="single"/>
        </w:rPr>
        <w:t>Wcześniejsze opuszczenie Jarmarku jest możliwe tylko za zgodą Organizatora</w:t>
      </w:r>
      <w:r>
        <w:t>.</w:t>
      </w:r>
    </w:p>
    <w:p w:rsidR="00876ABA" w:rsidRDefault="00876ABA" w:rsidP="00876ABA">
      <w:pPr>
        <w:pStyle w:val="NormalnyWeb"/>
      </w:pPr>
      <w:r>
        <w:t>9. Wystawcy udostępniają tylko te artykuły, które zostały podane w formularzu zgłoszeniowym i potwierdzone ich przyjęciem. Organizator zastrzega sobie prawo do wyłączenia ze sprzedaży towaru lub stoiska, niezgodnego z charakterem Jarmarku.</w:t>
      </w:r>
    </w:p>
    <w:p w:rsidR="00876ABA" w:rsidRDefault="00876ABA" w:rsidP="00876ABA">
      <w:pPr>
        <w:pStyle w:val="NormalnyWeb"/>
      </w:pPr>
      <w:r>
        <w:t>10. Wystawcy zobowiązani są do przestrzegania obowiązujących przepisów dotyczących oznaczenia placówki, wprowadzania do obrotu handlowego towarów odpowiednio oznakowanych, posługiwania się narzędziami pomiarowymi legalizowanymi, przestrzegania terminów przydatności do spożycia i trwałości towarów spożywczych przeznaczonych do sprzedaży oraz bieżącego utrzymania porządku i czystości stoiska.</w:t>
      </w:r>
    </w:p>
    <w:p w:rsidR="00876ABA" w:rsidRDefault="00876ABA" w:rsidP="00876ABA">
      <w:pPr>
        <w:pStyle w:val="NormalnyWeb"/>
      </w:pPr>
      <w:r>
        <w:t xml:space="preserve">Pracownicy zatrudnieni w punktach żywnościowych oraz na stoiskach ze sprzedażą winni posiadać ważne książeczki badań do celów </w:t>
      </w:r>
      <w:proofErr w:type="spellStart"/>
      <w:r>
        <w:t>sanitarno–epidemiologicznych</w:t>
      </w:r>
      <w:proofErr w:type="spellEnd"/>
      <w:r>
        <w:t>.</w:t>
      </w:r>
    </w:p>
    <w:p w:rsidR="00876ABA" w:rsidRDefault="00876ABA" w:rsidP="00876ABA">
      <w:pPr>
        <w:pStyle w:val="NormalnyWeb"/>
      </w:pPr>
      <w:r>
        <w:t>Pokazy i warsztaty możliwe jedynie w uzgodnieniu z Organizatorem.</w:t>
      </w:r>
    </w:p>
    <w:p w:rsidR="00876ABA" w:rsidRDefault="00876ABA" w:rsidP="00876ABA">
      <w:pPr>
        <w:pStyle w:val="NormalnyWeb"/>
      </w:pPr>
      <w:r w:rsidRPr="00876ABA">
        <w:rPr>
          <w:rStyle w:val="Pogrubienie"/>
          <w:b w:val="0"/>
        </w:rPr>
        <w:t>11.</w:t>
      </w:r>
      <w:r>
        <w:rPr>
          <w:rStyle w:val="Pogrubienie"/>
        </w:rPr>
        <w:t xml:space="preserve"> Opłaty:</w:t>
      </w:r>
    </w:p>
    <w:p w:rsidR="00876ABA" w:rsidRPr="007B5496" w:rsidRDefault="00876ABA" w:rsidP="00876ABA">
      <w:pPr>
        <w:pStyle w:val="NormalnyWeb"/>
        <w:rPr>
          <w:b/>
          <w:bCs/>
        </w:rPr>
      </w:pPr>
      <w:r>
        <w:t>Wystawcy Jarmarku wnoszą opłatę za udział w następującej wysokości:</w:t>
      </w:r>
      <w:r>
        <w:br/>
        <w:t xml:space="preserve">a) prowadzący działalność komercyjną artykułów spożywczych (wędliny, sery, ciasta, itp.) – </w:t>
      </w:r>
      <w:r>
        <w:rPr>
          <w:rStyle w:val="Pogrubienie"/>
        </w:rPr>
        <w:t xml:space="preserve">50 zł brutto/1 </w:t>
      </w:r>
      <w:proofErr w:type="spellStart"/>
      <w:r>
        <w:rPr>
          <w:rStyle w:val="Pogrubienie"/>
        </w:rPr>
        <w:t>m²</w:t>
      </w:r>
      <w:proofErr w:type="spellEnd"/>
      <w:r w:rsidR="007B5496">
        <w:rPr>
          <w:rStyle w:val="Pogrubienie"/>
        </w:rPr>
        <w:t>- sobota,</w:t>
      </w:r>
      <w:r>
        <w:t xml:space="preserve"> (niedziela – 42,50 zł brutto/1 </w:t>
      </w:r>
      <w:proofErr w:type="spellStart"/>
      <w:r>
        <w:t>m²</w:t>
      </w:r>
      <w:proofErr w:type="spellEnd"/>
      <w:r>
        <w:t>),</w:t>
      </w:r>
      <w:r>
        <w:br/>
        <w:t xml:space="preserve">b) rękodzielnicy oraz twórcy ludowi i artystyczni – </w:t>
      </w:r>
      <w:r>
        <w:rPr>
          <w:rStyle w:val="Pogrubienie"/>
        </w:rPr>
        <w:t xml:space="preserve">20 zł brutto/1 </w:t>
      </w:r>
      <w:proofErr w:type="spellStart"/>
      <w:r>
        <w:rPr>
          <w:rStyle w:val="Pogrubienie"/>
        </w:rPr>
        <w:t>m²</w:t>
      </w:r>
      <w:proofErr w:type="spellEnd"/>
      <w:r w:rsidR="007B5496">
        <w:rPr>
          <w:rStyle w:val="Pogrubienie"/>
        </w:rPr>
        <w:t xml:space="preserve">- sobota,         </w:t>
      </w:r>
      <w:r>
        <w:t xml:space="preserve"> (niedziela – 17 zł brutto/1 </w:t>
      </w:r>
      <w:proofErr w:type="spellStart"/>
      <w:r>
        <w:t>m²</w:t>
      </w:r>
      <w:proofErr w:type="spellEnd"/>
      <w:r>
        <w:t>),</w:t>
      </w:r>
      <w:r>
        <w:br/>
        <w:t xml:space="preserve">c) stolik + krzesło – </w:t>
      </w:r>
      <w:r>
        <w:rPr>
          <w:rStyle w:val="Pogrubienie"/>
        </w:rPr>
        <w:t>40 zł brutto</w:t>
      </w:r>
      <w:r w:rsidR="007B5496">
        <w:rPr>
          <w:rStyle w:val="Pogrubienie"/>
        </w:rPr>
        <w:t>- sobota,</w:t>
      </w:r>
      <w:r>
        <w:t xml:space="preserve"> (niedziela – 34 zł brutto),</w:t>
      </w:r>
      <w:r>
        <w:br/>
        <w:t xml:space="preserve">d) we wspólnym namiocie Organizatora – produkty spożywcze – </w:t>
      </w:r>
      <w:r>
        <w:rPr>
          <w:rStyle w:val="Pogrubienie"/>
        </w:rPr>
        <w:t>100 zł brutto/</w:t>
      </w:r>
      <w:r w:rsidRPr="007B5496">
        <w:rPr>
          <w:rStyle w:val="Pogrubienie"/>
          <w:b w:val="0"/>
        </w:rPr>
        <w:t>stolik</w:t>
      </w:r>
      <w:r w:rsidR="007B5496" w:rsidRPr="007B5496">
        <w:rPr>
          <w:b/>
        </w:rPr>
        <w:t>- sobota</w:t>
      </w:r>
      <w:r w:rsidR="007B5496">
        <w:t xml:space="preserve">, </w:t>
      </w:r>
      <w:r>
        <w:t>(niedziela – 85 zł brutto/stolik).</w:t>
      </w:r>
    </w:p>
    <w:p w:rsidR="00876ABA" w:rsidRPr="00876ABA" w:rsidRDefault="00876ABA" w:rsidP="00007164">
      <w:pPr>
        <w:pStyle w:val="NormalnyWeb"/>
        <w:spacing w:before="0" w:beforeAutospacing="0" w:after="0" w:afterAutospacing="0"/>
        <w:rPr>
          <w:b/>
        </w:rPr>
      </w:pPr>
      <w:r w:rsidRPr="00876ABA">
        <w:rPr>
          <w:b/>
        </w:rPr>
        <w:t>Zwolnione z opłat są:</w:t>
      </w:r>
    </w:p>
    <w:p w:rsidR="00876ABA" w:rsidRDefault="00876ABA" w:rsidP="00007164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instytucje pożytku publicznego o charakterze charytatywnym,</w:t>
      </w:r>
    </w:p>
    <w:p w:rsidR="00876ABA" w:rsidRDefault="00876ABA" w:rsidP="00007164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t>miejskie instytucje kultury.</w:t>
      </w:r>
    </w:p>
    <w:p w:rsidR="00876ABA" w:rsidRDefault="00876ABA" w:rsidP="00876ABA">
      <w:pPr>
        <w:pStyle w:val="NormalnyWeb"/>
      </w:pPr>
      <w:r>
        <w:t>Opłatę za udział w Jarmarku należy wnieść przed rozpoczęciem działalności, w wysokości potwierdzonej przez Organizatora, najpóźniej:</w:t>
      </w:r>
      <w:r>
        <w:br/>
      </w:r>
      <w:r w:rsidRPr="00876ABA">
        <w:rPr>
          <w:b/>
        </w:rPr>
        <w:t>do dnia 15 września 2025 r. na konto:</w:t>
      </w:r>
      <w:r>
        <w:br/>
      </w:r>
      <w:r w:rsidRPr="00876ABA">
        <w:rPr>
          <w:b/>
          <w:color w:val="FF0000"/>
        </w:rPr>
        <w:t>PKO Bank Polski 92 1020 1260 0000 0502 0159 1817</w:t>
      </w:r>
    </w:p>
    <w:p w:rsidR="00876ABA" w:rsidRPr="00876ABA" w:rsidRDefault="00876ABA" w:rsidP="00876ABA">
      <w:pPr>
        <w:pStyle w:val="NormalnyWeb"/>
        <w:rPr>
          <w:b/>
        </w:rPr>
      </w:pPr>
      <w:r w:rsidRPr="00876ABA">
        <w:rPr>
          <w:b/>
        </w:rPr>
        <w:t>Organizator wystawia fakturę VAT bądź paragon fiskalny (wg informacji podanych w zgłoszeniu wystawcy).</w:t>
      </w:r>
    </w:p>
    <w:p w:rsidR="00876ABA" w:rsidRDefault="00876ABA" w:rsidP="00876ABA">
      <w:pPr>
        <w:pStyle w:val="NormalnyWeb"/>
        <w:rPr>
          <w:rStyle w:val="Pogrubienie"/>
        </w:rPr>
      </w:pPr>
    </w:p>
    <w:p w:rsidR="00007164" w:rsidRDefault="00007164" w:rsidP="00876ABA">
      <w:pPr>
        <w:pStyle w:val="NormalnyWeb"/>
        <w:rPr>
          <w:rStyle w:val="Pogrubienie"/>
          <w:b w:val="0"/>
        </w:rPr>
      </w:pPr>
    </w:p>
    <w:p w:rsidR="00876ABA" w:rsidRDefault="00876ABA" w:rsidP="00876ABA">
      <w:pPr>
        <w:pStyle w:val="NormalnyWeb"/>
      </w:pPr>
      <w:r w:rsidRPr="00876ABA">
        <w:rPr>
          <w:rStyle w:val="Pogrubienie"/>
          <w:b w:val="0"/>
        </w:rPr>
        <w:lastRenderedPageBreak/>
        <w:t>12.</w:t>
      </w:r>
      <w:r>
        <w:rPr>
          <w:rStyle w:val="Pogrubienie"/>
        </w:rPr>
        <w:t xml:space="preserve"> Ubezpieczenia:</w:t>
      </w:r>
    </w:p>
    <w:p w:rsidR="00876ABA" w:rsidRDefault="00876ABA" w:rsidP="00876ABA">
      <w:pPr>
        <w:pStyle w:val="NormalnyWeb"/>
        <w:numPr>
          <w:ilvl w:val="0"/>
          <w:numId w:val="4"/>
        </w:numPr>
      </w:pPr>
      <w:r>
        <w:t>Wystawcy ubezpieczają artykuły handlowe, reklamowe, urządzenia wystawowe i techniczne we własnym zakresie.</w:t>
      </w:r>
    </w:p>
    <w:p w:rsidR="00876ABA" w:rsidRDefault="00876ABA" w:rsidP="00876ABA">
      <w:pPr>
        <w:pStyle w:val="NormalnyWeb"/>
        <w:numPr>
          <w:ilvl w:val="0"/>
          <w:numId w:val="4"/>
        </w:numPr>
      </w:pPr>
      <w:r>
        <w:t>Organizator nie ponosi odpowiedzialności za uszkodzenia towarów przed i w trakcie trwania Jarmarku oraz za szkody spowodowane kradzieżą, wandalizmem, działaniem sił przyrody i innymi przyczynami losowymi.</w:t>
      </w:r>
    </w:p>
    <w:p w:rsidR="00876ABA" w:rsidRDefault="00876ABA" w:rsidP="00876ABA">
      <w:pPr>
        <w:pStyle w:val="NormalnyWeb"/>
      </w:pPr>
      <w:r w:rsidRPr="00876ABA">
        <w:rPr>
          <w:rStyle w:val="Pogrubienie"/>
          <w:b w:val="0"/>
        </w:rPr>
        <w:t>13.</w:t>
      </w:r>
      <w:r>
        <w:rPr>
          <w:rStyle w:val="Pogrubienie"/>
        </w:rPr>
        <w:t xml:space="preserve"> Postanowienia końcowe:</w:t>
      </w:r>
    </w:p>
    <w:p w:rsidR="00876ABA" w:rsidRDefault="00876ABA" w:rsidP="00876ABA">
      <w:pPr>
        <w:pStyle w:val="NormalnyWeb"/>
        <w:numPr>
          <w:ilvl w:val="0"/>
          <w:numId w:val="5"/>
        </w:numPr>
      </w:pPr>
      <w:r>
        <w:t>Wystawcy zobowiązani są do przestrzegania przepisów BHP i ppoż. oraz niniejszego Regulaminu, pod rygorem usunięcia z terenu Jarmarku.</w:t>
      </w:r>
    </w:p>
    <w:p w:rsidR="00876ABA" w:rsidRDefault="00876ABA" w:rsidP="00876ABA">
      <w:pPr>
        <w:pStyle w:val="NormalnyWeb"/>
        <w:numPr>
          <w:ilvl w:val="0"/>
          <w:numId w:val="5"/>
        </w:numPr>
      </w:pPr>
      <w:r>
        <w:t>Przypadki nie uwzględnione w Regulaminie będą rozstrzygane na podstawie przepisów Kodeksu Cywilnego.</w:t>
      </w:r>
    </w:p>
    <w:p w:rsidR="00876ABA" w:rsidRDefault="00876ABA" w:rsidP="00876ABA">
      <w:pPr>
        <w:pStyle w:val="NormalnyWeb"/>
        <w:jc w:val="right"/>
      </w:pPr>
    </w:p>
    <w:p w:rsidR="00876ABA" w:rsidRDefault="00876ABA" w:rsidP="00876ABA">
      <w:pPr>
        <w:pStyle w:val="NormalnyWeb"/>
        <w:jc w:val="right"/>
      </w:pPr>
    </w:p>
    <w:p w:rsidR="00876ABA" w:rsidRDefault="00876ABA" w:rsidP="00876ABA">
      <w:pPr>
        <w:pStyle w:val="NormalnyWeb"/>
        <w:jc w:val="right"/>
      </w:pPr>
      <w:r>
        <w:t>……………………………………</w:t>
      </w:r>
      <w:r>
        <w:br/>
        <w:t>(data i podpis)</w:t>
      </w:r>
    </w:p>
    <w:p w:rsidR="000D3DED" w:rsidRDefault="000D3DED"/>
    <w:sectPr w:rsidR="000D3DED" w:rsidSect="000D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984"/>
    <w:multiLevelType w:val="multilevel"/>
    <w:tmpl w:val="D5D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579C6"/>
    <w:multiLevelType w:val="multilevel"/>
    <w:tmpl w:val="E2E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C4687"/>
    <w:multiLevelType w:val="multilevel"/>
    <w:tmpl w:val="F796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532C9"/>
    <w:multiLevelType w:val="multilevel"/>
    <w:tmpl w:val="EA0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D6B95"/>
    <w:multiLevelType w:val="multilevel"/>
    <w:tmpl w:val="20E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76ABA"/>
    <w:rsid w:val="00007164"/>
    <w:rsid w:val="000D3DED"/>
    <w:rsid w:val="00576AA0"/>
    <w:rsid w:val="007B5496"/>
    <w:rsid w:val="00876ABA"/>
    <w:rsid w:val="00B71614"/>
    <w:rsid w:val="00DE24B4"/>
    <w:rsid w:val="00E2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6A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CIKiT</dc:creator>
  <cp:lastModifiedBy>CIKiT</cp:lastModifiedBy>
  <cp:revision>6</cp:revision>
  <cp:lastPrinted>2025-08-13T07:18:00Z</cp:lastPrinted>
  <dcterms:created xsi:type="dcterms:W3CDTF">2025-08-13T07:01:00Z</dcterms:created>
  <dcterms:modified xsi:type="dcterms:W3CDTF">2025-08-14T09:22:00Z</dcterms:modified>
</cp:coreProperties>
</file>